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C9C" w:rsidRPr="00CC12C3" w:rsidRDefault="00B91C9C" w:rsidP="00B91C9C">
      <w:pPr>
        <w:jc w:val="right"/>
        <w:rPr>
          <w:sz w:val="24"/>
          <w:szCs w:val="24"/>
        </w:rPr>
      </w:pPr>
      <w:r w:rsidRPr="00CC12C3">
        <w:rPr>
          <w:sz w:val="24"/>
          <w:szCs w:val="24"/>
        </w:rPr>
        <w:t>Kańczuga dnia</w:t>
      </w:r>
      <w:r>
        <w:rPr>
          <w:sz w:val="24"/>
          <w:szCs w:val="24"/>
        </w:rPr>
        <w:t xml:space="preserve"> </w:t>
      </w:r>
      <w:r w:rsidR="0035099F">
        <w:rPr>
          <w:sz w:val="24"/>
          <w:szCs w:val="24"/>
        </w:rPr>
        <w:t>16</w:t>
      </w:r>
      <w:r w:rsidR="000B5488">
        <w:rPr>
          <w:sz w:val="24"/>
          <w:szCs w:val="24"/>
        </w:rPr>
        <w:t>.0</w:t>
      </w:r>
      <w:r w:rsidR="0035099F">
        <w:rPr>
          <w:sz w:val="24"/>
          <w:szCs w:val="24"/>
        </w:rPr>
        <w:t>3</w:t>
      </w:r>
      <w:r w:rsidR="000F5BE5">
        <w:rPr>
          <w:sz w:val="24"/>
          <w:szCs w:val="24"/>
        </w:rPr>
        <w:t>.201</w:t>
      </w:r>
      <w:r w:rsidR="0035099F">
        <w:rPr>
          <w:sz w:val="24"/>
          <w:szCs w:val="24"/>
        </w:rPr>
        <w:t>7</w:t>
      </w:r>
      <w:r w:rsidR="000F5BE5">
        <w:rPr>
          <w:sz w:val="24"/>
          <w:szCs w:val="24"/>
        </w:rPr>
        <w:t>r.</w:t>
      </w:r>
      <w:r w:rsidRPr="00CC12C3">
        <w:rPr>
          <w:sz w:val="24"/>
          <w:szCs w:val="24"/>
        </w:rPr>
        <w:t xml:space="preserve"> </w:t>
      </w:r>
    </w:p>
    <w:p w:rsidR="00B91C9C" w:rsidRPr="00CC12C3" w:rsidRDefault="00B91C9C" w:rsidP="00B91C9C">
      <w:pPr>
        <w:jc w:val="right"/>
        <w:rPr>
          <w:sz w:val="24"/>
          <w:szCs w:val="24"/>
        </w:rPr>
      </w:pPr>
    </w:p>
    <w:p w:rsidR="00B91C9C" w:rsidRPr="00CC12C3" w:rsidRDefault="00B91C9C" w:rsidP="00B91C9C">
      <w:pPr>
        <w:rPr>
          <w:sz w:val="24"/>
          <w:szCs w:val="24"/>
        </w:rPr>
      </w:pPr>
      <w:r>
        <w:rPr>
          <w:sz w:val="24"/>
          <w:szCs w:val="24"/>
        </w:rPr>
        <w:t>G</w:t>
      </w:r>
      <w:r w:rsidR="0075799F">
        <w:rPr>
          <w:sz w:val="24"/>
          <w:szCs w:val="24"/>
        </w:rPr>
        <w:t>M</w:t>
      </w:r>
      <w:r>
        <w:rPr>
          <w:sz w:val="24"/>
          <w:szCs w:val="24"/>
        </w:rPr>
        <w:t>.6840.</w:t>
      </w:r>
      <w:r w:rsidR="0035099F">
        <w:rPr>
          <w:sz w:val="24"/>
          <w:szCs w:val="24"/>
        </w:rPr>
        <w:t>2</w:t>
      </w:r>
      <w:r>
        <w:rPr>
          <w:sz w:val="24"/>
          <w:szCs w:val="24"/>
        </w:rPr>
        <w:t>.201</w:t>
      </w:r>
      <w:r w:rsidR="0075799F">
        <w:rPr>
          <w:sz w:val="24"/>
          <w:szCs w:val="24"/>
        </w:rPr>
        <w:t>6</w:t>
      </w:r>
      <w:r>
        <w:rPr>
          <w:sz w:val="24"/>
          <w:szCs w:val="24"/>
        </w:rPr>
        <w:t>.PM</w:t>
      </w:r>
    </w:p>
    <w:p w:rsidR="00B91C9C" w:rsidRDefault="00B91C9C" w:rsidP="00B91C9C">
      <w:pPr>
        <w:rPr>
          <w:sz w:val="24"/>
          <w:szCs w:val="24"/>
        </w:rPr>
      </w:pPr>
    </w:p>
    <w:p w:rsidR="00B91C9C" w:rsidRPr="00CC12C3" w:rsidRDefault="00B91C9C" w:rsidP="00B91C9C">
      <w:pPr>
        <w:rPr>
          <w:sz w:val="24"/>
          <w:szCs w:val="24"/>
        </w:rPr>
      </w:pPr>
    </w:p>
    <w:p w:rsidR="00B91C9C" w:rsidRPr="002A34C1" w:rsidRDefault="00B91C9C" w:rsidP="00B91C9C">
      <w:pPr>
        <w:jc w:val="center"/>
        <w:rPr>
          <w:b/>
          <w:bCs/>
          <w:sz w:val="24"/>
          <w:szCs w:val="24"/>
        </w:rPr>
      </w:pPr>
      <w:r w:rsidRPr="002A34C1">
        <w:rPr>
          <w:b/>
          <w:bCs/>
          <w:sz w:val="24"/>
          <w:szCs w:val="24"/>
        </w:rPr>
        <w:t xml:space="preserve">W Y K A Z  Nr </w:t>
      </w:r>
      <w:r w:rsidR="0035099F">
        <w:rPr>
          <w:b/>
          <w:bCs/>
          <w:sz w:val="24"/>
          <w:szCs w:val="24"/>
        </w:rPr>
        <w:t>1</w:t>
      </w:r>
      <w:r w:rsidR="0075799F">
        <w:rPr>
          <w:b/>
          <w:bCs/>
          <w:sz w:val="24"/>
          <w:szCs w:val="24"/>
        </w:rPr>
        <w:t>/</w:t>
      </w:r>
      <w:r w:rsidRPr="002A34C1">
        <w:rPr>
          <w:b/>
          <w:bCs/>
          <w:sz w:val="24"/>
          <w:szCs w:val="24"/>
        </w:rPr>
        <w:t>201</w:t>
      </w:r>
      <w:r w:rsidR="0035099F">
        <w:rPr>
          <w:b/>
          <w:bCs/>
          <w:sz w:val="24"/>
          <w:szCs w:val="24"/>
        </w:rPr>
        <w:t>7</w:t>
      </w:r>
    </w:p>
    <w:p w:rsidR="002A34C1" w:rsidRPr="00CC12C3" w:rsidRDefault="002A34C1" w:rsidP="00A26E97">
      <w:pPr>
        <w:rPr>
          <w:b/>
          <w:bCs/>
          <w:sz w:val="24"/>
          <w:szCs w:val="24"/>
        </w:rPr>
      </w:pPr>
    </w:p>
    <w:p w:rsidR="00B91C9C" w:rsidRPr="00CC12C3" w:rsidRDefault="00B91C9C" w:rsidP="00B91C9C">
      <w:pPr>
        <w:spacing w:line="100" w:lineRule="atLeast"/>
        <w:jc w:val="both"/>
        <w:rPr>
          <w:sz w:val="24"/>
          <w:szCs w:val="24"/>
        </w:rPr>
      </w:pPr>
      <w:r w:rsidRPr="00CC12C3">
        <w:rPr>
          <w:sz w:val="24"/>
          <w:szCs w:val="24"/>
        </w:rPr>
        <w:tab/>
        <w:t xml:space="preserve">Działając na podstawie art. 35 ust. 1, 2 Ustawy o gospodarce nieruchomościami </w:t>
      </w:r>
      <w:r w:rsidR="0035099F" w:rsidRPr="0035099F">
        <w:rPr>
          <w:kern w:val="0"/>
          <w:sz w:val="24"/>
          <w:szCs w:val="24"/>
        </w:rPr>
        <w:t>/tekst jednolity Dz. U. z 2016r. poz. 2147 ze zmianami/</w:t>
      </w:r>
    </w:p>
    <w:p w:rsidR="00B91C9C" w:rsidRDefault="00B91C9C" w:rsidP="00B91C9C">
      <w:pPr>
        <w:spacing w:line="100" w:lineRule="atLeast"/>
        <w:jc w:val="both"/>
        <w:rPr>
          <w:sz w:val="24"/>
          <w:szCs w:val="24"/>
        </w:rPr>
      </w:pPr>
      <w:r w:rsidRPr="00CC12C3">
        <w:rPr>
          <w:b/>
          <w:bCs/>
          <w:sz w:val="24"/>
          <w:szCs w:val="24"/>
        </w:rPr>
        <w:t>Burmistrz Miasta i Gminy Kańczu</w:t>
      </w:r>
      <w:r>
        <w:rPr>
          <w:b/>
          <w:bCs/>
          <w:sz w:val="24"/>
          <w:szCs w:val="24"/>
        </w:rPr>
        <w:t>ga</w:t>
      </w:r>
      <w:r w:rsidRPr="00CC12C3">
        <w:rPr>
          <w:b/>
          <w:bCs/>
          <w:sz w:val="24"/>
          <w:szCs w:val="24"/>
        </w:rPr>
        <w:t xml:space="preserve"> </w:t>
      </w:r>
      <w:r w:rsidRPr="00CC12C3">
        <w:rPr>
          <w:sz w:val="24"/>
          <w:szCs w:val="24"/>
        </w:rPr>
        <w:t>podaje do publicznej wiadomości wykaz nieruchomości przeznaczon</w:t>
      </w:r>
      <w:r>
        <w:rPr>
          <w:sz w:val="24"/>
          <w:szCs w:val="24"/>
        </w:rPr>
        <w:t>ych</w:t>
      </w:r>
      <w:r w:rsidRPr="00CC12C3">
        <w:rPr>
          <w:sz w:val="24"/>
          <w:szCs w:val="24"/>
        </w:rPr>
        <w:t xml:space="preserve"> do </w:t>
      </w:r>
      <w:r>
        <w:rPr>
          <w:sz w:val="24"/>
          <w:szCs w:val="24"/>
        </w:rPr>
        <w:t>sprzedaży w drodze przetargu</w:t>
      </w:r>
      <w:r w:rsidRPr="00CC12C3">
        <w:rPr>
          <w:sz w:val="24"/>
          <w:szCs w:val="24"/>
        </w:rPr>
        <w:t>:</w:t>
      </w:r>
    </w:p>
    <w:p w:rsidR="00A770AD" w:rsidRPr="00CC12C3" w:rsidRDefault="00A770AD" w:rsidP="00B91C9C">
      <w:pPr>
        <w:spacing w:line="100" w:lineRule="atLeast"/>
        <w:jc w:val="both"/>
        <w:rPr>
          <w:sz w:val="24"/>
          <w:szCs w:val="24"/>
        </w:rPr>
      </w:pPr>
    </w:p>
    <w:p w:rsidR="00490D0C" w:rsidRDefault="00490D0C"/>
    <w:tbl>
      <w:tblPr>
        <w:tblStyle w:val="Tabela-Siatka"/>
        <w:tblW w:w="1441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39"/>
        <w:gridCol w:w="1046"/>
        <w:gridCol w:w="1096"/>
        <w:gridCol w:w="1414"/>
        <w:gridCol w:w="1421"/>
        <w:gridCol w:w="2268"/>
        <w:gridCol w:w="4806"/>
        <w:gridCol w:w="1924"/>
      </w:tblGrid>
      <w:tr w:rsidR="00B91C9C" w:rsidTr="009350C5">
        <w:trPr>
          <w:trHeight w:val="412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C9C" w:rsidRPr="005F1AFE" w:rsidRDefault="00B91C9C" w:rsidP="0081002B">
            <w:pPr>
              <w:jc w:val="center"/>
            </w:pPr>
            <w:r w:rsidRPr="005F1AFE">
              <w:t>Lp.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C9C" w:rsidRPr="005F1AFE" w:rsidRDefault="00B91C9C" w:rsidP="0081002B">
            <w:pPr>
              <w:jc w:val="center"/>
            </w:pPr>
            <w:r w:rsidRPr="005F1AFE">
              <w:t xml:space="preserve">Nr </w:t>
            </w:r>
            <w:proofErr w:type="spellStart"/>
            <w:r w:rsidRPr="005F1AFE">
              <w:t>ewid</w:t>
            </w:r>
            <w:proofErr w:type="spellEnd"/>
            <w:r w:rsidRPr="005F1AFE">
              <w:t>. nieruchomości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C9C" w:rsidRPr="005F1AFE" w:rsidRDefault="00B91C9C" w:rsidP="0081002B">
            <w:pPr>
              <w:jc w:val="center"/>
            </w:pPr>
            <w:r w:rsidRPr="005F1AFE">
              <w:t>Nr księgi wieczystej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C9C" w:rsidRPr="005F1AFE" w:rsidRDefault="00B91C9C" w:rsidP="0081002B">
            <w:pPr>
              <w:jc w:val="center"/>
            </w:pPr>
            <w:r w:rsidRPr="005F1AFE">
              <w:t>Położenie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C9C" w:rsidRPr="005F1AFE" w:rsidRDefault="00B91C9C" w:rsidP="0081002B">
            <w:pPr>
              <w:jc w:val="center"/>
            </w:pPr>
            <w:r w:rsidRPr="005F1AFE">
              <w:t>Powierzchnia</w:t>
            </w:r>
          </w:p>
          <w:p w:rsidR="00B91C9C" w:rsidRPr="005F1AFE" w:rsidRDefault="00B91C9C" w:rsidP="0081002B">
            <w:pPr>
              <w:jc w:val="center"/>
            </w:pPr>
            <w:r w:rsidRPr="005F1AFE">
              <w:t>w ha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9C" w:rsidRDefault="00B91C9C" w:rsidP="0081002B">
            <w:pPr>
              <w:jc w:val="center"/>
            </w:pPr>
            <w:r>
              <w:t>Przeznaczenie nieruchomości i sposób jej zagospodarowania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C9C" w:rsidRPr="005F1AFE" w:rsidRDefault="00B91C9C" w:rsidP="0081002B">
            <w:pPr>
              <w:jc w:val="center"/>
            </w:pPr>
            <w:r>
              <w:t>Opis nieruchomości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C9C" w:rsidRPr="005F1AFE" w:rsidRDefault="00E11507" w:rsidP="0081002B">
            <w:pPr>
              <w:jc w:val="center"/>
            </w:pPr>
            <w:r>
              <w:t>Wartość</w:t>
            </w:r>
            <w:r w:rsidR="00B91C9C">
              <w:t xml:space="preserve"> nieruchomości</w:t>
            </w:r>
            <w:r w:rsidR="004509E5">
              <w:t xml:space="preserve"> (netto)</w:t>
            </w:r>
            <w:bookmarkStart w:id="0" w:name="_GoBack"/>
            <w:bookmarkEnd w:id="0"/>
          </w:p>
        </w:tc>
      </w:tr>
      <w:tr w:rsidR="00B91C9C" w:rsidTr="009350C5">
        <w:trPr>
          <w:trHeight w:val="20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9C" w:rsidRPr="005F1AFE" w:rsidRDefault="00B91C9C" w:rsidP="0081002B">
            <w:pPr>
              <w:jc w:val="center"/>
            </w:pPr>
            <w:r w:rsidRPr="005F1AFE"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9C" w:rsidRPr="005F1AFE" w:rsidRDefault="00B91C9C" w:rsidP="0081002B">
            <w:pPr>
              <w:jc w:val="center"/>
            </w:pPr>
            <w:r w:rsidRPr="005F1AFE"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9C" w:rsidRPr="005F1AFE" w:rsidRDefault="00B91C9C" w:rsidP="0081002B">
            <w:pPr>
              <w:jc w:val="center"/>
            </w:pPr>
            <w:r w:rsidRPr="005F1AFE">
              <w:t>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9C" w:rsidRPr="005F1AFE" w:rsidRDefault="00B91C9C" w:rsidP="0081002B">
            <w:pPr>
              <w:jc w:val="center"/>
            </w:pPr>
            <w:r w:rsidRPr="005F1AFE"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9C" w:rsidRPr="005F1AFE" w:rsidRDefault="00B91C9C" w:rsidP="0081002B">
            <w:pPr>
              <w:jc w:val="center"/>
            </w:pPr>
            <w:r w:rsidRPr="005F1AFE"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9C" w:rsidRPr="005F1AFE" w:rsidRDefault="00D1198D" w:rsidP="0081002B">
            <w:pPr>
              <w:jc w:val="center"/>
            </w:pPr>
            <w:r>
              <w:t>6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9C" w:rsidRPr="005F1AFE" w:rsidRDefault="00D1198D" w:rsidP="0081002B">
            <w:pPr>
              <w:jc w:val="center"/>
            </w:pPr>
            <w:r>
              <w:t>7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9C" w:rsidRPr="005F1AFE" w:rsidRDefault="00D1198D" w:rsidP="0081002B">
            <w:pPr>
              <w:jc w:val="center"/>
            </w:pPr>
            <w:r>
              <w:t>8</w:t>
            </w:r>
          </w:p>
        </w:tc>
      </w:tr>
      <w:tr w:rsidR="00B91C9C" w:rsidTr="009350C5">
        <w:trPr>
          <w:trHeight w:val="83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8D" w:rsidRPr="005F1AFE" w:rsidRDefault="00B91C9C" w:rsidP="00D1198D">
            <w:pPr>
              <w:jc w:val="center"/>
              <w:rPr>
                <w:b/>
              </w:rPr>
            </w:pPr>
            <w:r w:rsidRPr="005F1AFE">
              <w:rPr>
                <w:b/>
              </w:rPr>
              <w:t>1.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C9C" w:rsidRPr="005F1AFE" w:rsidRDefault="0035099F" w:rsidP="0081002B">
            <w:pPr>
              <w:jc w:val="center"/>
              <w:rPr>
                <w:b/>
              </w:rPr>
            </w:pPr>
            <w:r>
              <w:rPr>
                <w:b/>
              </w:rPr>
              <w:t>1895/2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C9C" w:rsidRPr="005F1AFE" w:rsidRDefault="00B91C9C" w:rsidP="0035099F">
            <w:pPr>
              <w:jc w:val="both"/>
              <w:rPr>
                <w:b/>
              </w:rPr>
            </w:pPr>
            <w:r w:rsidRPr="005F1AFE">
              <w:rPr>
                <w:b/>
              </w:rPr>
              <w:t>PR1R/</w:t>
            </w:r>
            <w:r w:rsidR="0075799F">
              <w:rPr>
                <w:b/>
              </w:rPr>
              <w:t>000</w:t>
            </w:r>
            <w:r w:rsidR="0035099F">
              <w:rPr>
                <w:b/>
              </w:rPr>
              <w:t>12654/7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C9C" w:rsidRPr="005F1AFE" w:rsidRDefault="0035099F" w:rsidP="0081002B">
            <w:pPr>
              <w:jc w:val="center"/>
              <w:rPr>
                <w:b/>
              </w:rPr>
            </w:pPr>
            <w:r>
              <w:rPr>
                <w:b/>
              </w:rPr>
              <w:t>Kańczuga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C9C" w:rsidRPr="005F1AFE" w:rsidRDefault="000F5BE5" w:rsidP="0035099F">
            <w:pPr>
              <w:jc w:val="center"/>
              <w:rPr>
                <w:b/>
              </w:rPr>
            </w:pPr>
            <w:r>
              <w:rPr>
                <w:b/>
              </w:rPr>
              <w:t>0,</w:t>
            </w:r>
            <w:r w:rsidR="0035099F">
              <w:rPr>
                <w:b/>
              </w:rPr>
              <w:t>2040</w:t>
            </w:r>
            <w:r w:rsidR="00D1198D">
              <w:rPr>
                <w:b/>
              </w:rPr>
              <w:t xml:space="preserve"> ha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88" w:rsidRDefault="000B5488" w:rsidP="009350C5">
            <w:pPr>
              <w:spacing w:line="100" w:lineRule="atLeast"/>
              <w:jc w:val="center"/>
              <w:rPr>
                <w:iCs/>
              </w:rPr>
            </w:pPr>
          </w:p>
          <w:p w:rsidR="009350C5" w:rsidRPr="009350C5" w:rsidRDefault="009350C5" w:rsidP="009350C5">
            <w:pPr>
              <w:spacing w:line="100" w:lineRule="atLeast"/>
              <w:jc w:val="center"/>
              <w:rPr>
                <w:iCs/>
              </w:rPr>
            </w:pPr>
            <w:r>
              <w:rPr>
                <w:iCs/>
              </w:rPr>
              <w:t>Działka położona na terenie na którym brak jest aktualnego planu z</w:t>
            </w:r>
            <w:r w:rsidRPr="009350C5">
              <w:rPr>
                <w:iCs/>
              </w:rPr>
              <w:t xml:space="preserve">agospodarowania </w:t>
            </w:r>
            <w:r>
              <w:rPr>
                <w:iCs/>
              </w:rPr>
              <w:t>p</w:t>
            </w:r>
            <w:r w:rsidRPr="009350C5">
              <w:rPr>
                <w:iCs/>
              </w:rPr>
              <w:t>rzestrzennego.</w:t>
            </w:r>
            <w:r w:rsidR="0035099F">
              <w:rPr>
                <w:iCs/>
              </w:rPr>
              <w:t xml:space="preserve"> Dla działki przed podziałem wydano decyzję o warunkach zabudowy.</w:t>
            </w:r>
          </w:p>
          <w:p w:rsidR="00B91C9C" w:rsidRDefault="00B91C9C" w:rsidP="0081002B">
            <w:pPr>
              <w:jc w:val="center"/>
            </w:pP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61" w:rsidRPr="00E838DE" w:rsidRDefault="0075799F" w:rsidP="00D4037A">
            <w:pPr>
              <w:jc w:val="center"/>
            </w:pPr>
            <w:r>
              <w:t>Działka położona je</w:t>
            </w:r>
            <w:r w:rsidR="00E65947">
              <w:t>s</w:t>
            </w:r>
            <w:r w:rsidR="000B5488">
              <w:t xml:space="preserve">t </w:t>
            </w:r>
            <w:r w:rsidR="0035099F">
              <w:t>w strefie śródmiejskiej miasta Kańczuga, pomiędzy ul. Węgierską i ul. Wolności – w drugiej linii zabudowy od ul. Węgierskiej. Działka bez doj</w:t>
            </w:r>
            <w:r w:rsidR="00D4037A">
              <w:t xml:space="preserve">azdu. Na działce w chwili obecnej znajdują się zainwestowania obecnego dzierżawcy działki – dwie hale namiotowe (budynki składowo magazynowe), szopo garaż  otwarty, </w:t>
            </w:r>
            <w:r w:rsidR="004509E5">
              <w:t>utwardzenie terenu kostką</w:t>
            </w:r>
            <w:r w:rsidR="00D4037A">
              <w:t xml:space="preserve"> brukową, ogrodzenie trwałe z trzech stron. W/w zainwestowania stanowią własność obecnego dzierżawcy i nie podlegają sprzedaży.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C9C" w:rsidRDefault="0035099F" w:rsidP="00B91C9C">
            <w:pPr>
              <w:jc w:val="center"/>
              <w:rPr>
                <w:b/>
              </w:rPr>
            </w:pPr>
            <w:r>
              <w:rPr>
                <w:b/>
              </w:rPr>
              <w:t>87 251</w:t>
            </w:r>
            <w:r w:rsidR="0050324F">
              <w:rPr>
                <w:b/>
              </w:rPr>
              <w:t>,00 zł</w:t>
            </w:r>
          </w:p>
          <w:p w:rsidR="00E11507" w:rsidRPr="002761F9" w:rsidRDefault="00E11507" w:rsidP="00B91C9C">
            <w:pPr>
              <w:jc w:val="center"/>
            </w:pPr>
          </w:p>
        </w:tc>
      </w:tr>
    </w:tbl>
    <w:p w:rsidR="00B91C9C" w:rsidRDefault="00B91C9C"/>
    <w:p w:rsidR="00B91C9C" w:rsidRDefault="00B91C9C"/>
    <w:p w:rsidR="00B91C9C" w:rsidRDefault="00D1198D" w:rsidP="00D1198D">
      <w:pPr>
        <w:spacing w:line="10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Osoby</w:t>
      </w:r>
      <w:r w:rsidRPr="00CC12C3">
        <w:rPr>
          <w:sz w:val="24"/>
          <w:szCs w:val="24"/>
        </w:rPr>
        <w:t xml:space="preserve"> którym przysługuje pierwszeństwo w nabyciu nieruchomości</w:t>
      </w:r>
      <w:r>
        <w:rPr>
          <w:sz w:val="24"/>
          <w:szCs w:val="24"/>
        </w:rPr>
        <w:t xml:space="preserve"> na podstawie art. 34 ust. 1 pkt 1 i pkt 2 ustawy o gospodarce nieruchomościami</w:t>
      </w:r>
      <w:r w:rsidRPr="00CC12C3">
        <w:rPr>
          <w:sz w:val="24"/>
          <w:szCs w:val="24"/>
        </w:rPr>
        <w:t xml:space="preserve"> mogą składać wnioski w tutejszym urzędzie</w:t>
      </w:r>
      <w:r>
        <w:rPr>
          <w:sz w:val="24"/>
          <w:szCs w:val="24"/>
        </w:rPr>
        <w:t xml:space="preserve"> w terminie 6 tygodni od dnia wywieszenia wykazu.</w:t>
      </w:r>
    </w:p>
    <w:p w:rsidR="001964A1" w:rsidRDefault="001964A1" w:rsidP="00D1198D">
      <w:pPr>
        <w:spacing w:line="100" w:lineRule="atLeast"/>
        <w:ind w:firstLine="708"/>
        <w:jc w:val="both"/>
      </w:pPr>
      <w:r w:rsidRPr="00CC12C3">
        <w:rPr>
          <w:sz w:val="24"/>
          <w:szCs w:val="24"/>
        </w:rPr>
        <w:t>Wycena w/w nieruchomości znajduje s</w:t>
      </w:r>
      <w:r>
        <w:rPr>
          <w:sz w:val="24"/>
          <w:szCs w:val="24"/>
        </w:rPr>
        <w:t xml:space="preserve">ię do wglądu w Urzędzie Miasta </w:t>
      </w:r>
      <w:r w:rsidRPr="00CC12C3">
        <w:rPr>
          <w:sz w:val="24"/>
          <w:szCs w:val="24"/>
        </w:rPr>
        <w:t>i Gminy w Kańczudze pokój nr  3</w:t>
      </w:r>
      <w:r>
        <w:rPr>
          <w:sz w:val="24"/>
          <w:szCs w:val="24"/>
        </w:rPr>
        <w:t>A</w:t>
      </w:r>
      <w:r w:rsidRPr="00CC12C3">
        <w:rPr>
          <w:sz w:val="24"/>
          <w:szCs w:val="24"/>
        </w:rPr>
        <w:t>.</w:t>
      </w:r>
    </w:p>
    <w:p w:rsidR="00B91C9C" w:rsidRDefault="00B91C9C" w:rsidP="00B91C9C">
      <w:pPr>
        <w:spacing w:line="100" w:lineRule="atLeast"/>
        <w:ind w:firstLine="708"/>
        <w:jc w:val="both"/>
        <w:rPr>
          <w:sz w:val="24"/>
          <w:szCs w:val="24"/>
        </w:rPr>
      </w:pPr>
      <w:r w:rsidRPr="00CC12C3">
        <w:rPr>
          <w:sz w:val="24"/>
          <w:szCs w:val="24"/>
        </w:rPr>
        <w:t>Wykaz zostaje podany do publicznej wiadomości poprzez wywieszenie na tablicy ogłoszeń Urzędu Miasta i Gminy w Kańczudze</w:t>
      </w:r>
      <w:r>
        <w:rPr>
          <w:sz w:val="24"/>
          <w:szCs w:val="24"/>
        </w:rPr>
        <w:t xml:space="preserve">, oraz opublikowanie na stronie </w:t>
      </w:r>
      <w:r w:rsidRPr="00A728E8">
        <w:rPr>
          <w:color w:val="000000"/>
          <w:sz w:val="24"/>
          <w:szCs w:val="24"/>
          <w:u w:val="single"/>
        </w:rPr>
        <w:t>www.kanczuga.biuletyn.net</w:t>
      </w:r>
      <w:r>
        <w:rPr>
          <w:sz w:val="24"/>
          <w:szCs w:val="24"/>
        </w:rPr>
        <w:t xml:space="preserve"> </w:t>
      </w:r>
      <w:r w:rsidRPr="00CC12C3">
        <w:rPr>
          <w:sz w:val="24"/>
          <w:szCs w:val="24"/>
        </w:rPr>
        <w:t xml:space="preserve"> na okres 21 dni</w:t>
      </w:r>
      <w:r>
        <w:rPr>
          <w:sz w:val="24"/>
          <w:szCs w:val="24"/>
        </w:rPr>
        <w:t>.</w:t>
      </w:r>
      <w:r w:rsidRPr="00CC12C3">
        <w:rPr>
          <w:sz w:val="24"/>
          <w:szCs w:val="24"/>
        </w:rPr>
        <w:t xml:space="preserve"> </w:t>
      </w:r>
    </w:p>
    <w:p w:rsidR="00B91C9C" w:rsidRDefault="00B91C9C"/>
    <w:sectPr w:rsidR="00B91C9C" w:rsidSect="002A34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418" w:bottom="1418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09D" w:rsidRDefault="00A3609D" w:rsidP="002A34C1">
      <w:r>
        <w:separator/>
      </w:r>
    </w:p>
  </w:endnote>
  <w:endnote w:type="continuationSeparator" w:id="0">
    <w:p w:rsidR="00A3609D" w:rsidRDefault="00A3609D" w:rsidP="002A3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4C1" w:rsidRDefault="002A34C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4C1" w:rsidRDefault="002A34C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4C1" w:rsidRDefault="002A34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09D" w:rsidRDefault="00A3609D" w:rsidP="002A34C1">
      <w:r>
        <w:separator/>
      </w:r>
    </w:p>
  </w:footnote>
  <w:footnote w:type="continuationSeparator" w:id="0">
    <w:p w:rsidR="00A3609D" w:rsidRDefault="00A3609D" w:rsidP="002A3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4C1" w:rsidRDefault="002A34C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4C1" w:rsidRDefault="002A34C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4C1" w:rsidRDefault="002A34C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C9C"/>
    <w:rsid w:val="00005B4D"/>
    <w:rsid w:val="00055986"/>
    <w:rsid w:val="000B5488"/>
    <w:rsid w:val="000F5BE5"/>
    <w:rsid w:val="001513A7"/>
    <w:rsid w:val="001964A1"/>
    <w:rsid w:val="0020574D"/>
    <w:rsid w:val="00215036"/>
    <w:rsid w:val="00240BC6"/>
    <w:rsid w:val="002A34C1"/>
    <w:rsid w:val="002A34F0"/>
    <w:rsid w:val="002B6037"/>
    <w:rsid w:val="002E6A69"/>
    <w:rsid w:val="0035099F"/>
    <w:rsid w:val="004138F9"/>
    <w:rsid w:val="0042150F"/>
    <w:rsid w:val="004509E5"/>
    <w:rsid w:val="00490D0C"/>
    <w:rsid w:val="004A5701"/>
    <w:rsid w:val="0050324F"/>
    <w:rsid w:val="0052382B"/>
    <w:rsid w:val="00555770"/>
    <w:rsid w:val="005B0B4B"/>
    <w:rsid w:val="005C7102"/>
    <w:rsid w:val="006E1561"/>
    <w:rsid w:val="00717533"/>
    <w:rsid w:val="0075799F"/>
    <w:rsid w:val="0080006B"/>
    <w:rsid w:val="00811082"/>
    <w:rsid w:val="00913B68"/>
    <w:rsid w:val="009325C6"/>
    <w:rsid w:val="009350C5"/>
    <w:rsid w:val="00A26E97"/>
    <w:rsid w:val="00A3609D"/>
    <w:rsid w:val="00A770AD"/>
    <w:rsid w:val="00AB5707"/>
    <w:rsid w:val="00B91C9C"/>
    <w:rsid w:val="00BF0C6E"/>
    <w:rsid w:val="00C2187E"/>
    <w:rsid w:val="00D1198D"/>
    <w:rsid w:val="00D4037A"/>
    <w:rsid w:val="00DA0872"/>
    <w:rsid w:val="00DE56AE"/>
    <w:rsid w:val="00E11507"/>
    <w:rsid w:val="00E6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0C2B781-55D1-4467-B79F-A4D8F755F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1C9C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91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A34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C1"/>
    <w:rPr>
      <w:rFonts w:ascii="Segoe UI" w:eastAsia="Times New Roman" w:hAnsi="Segoe UI" w:cs="Segoe UI"/>
      <w:kern w:val="1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A34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34C1"/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A34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34C1"/>
    <w:rPr>
      <w:rFonts w:ascii="Times New Roman" w:eastAsia="Times New Roman" w:hAnsi="Times New Roman" w:cs="Times New Roman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Mucha</dc:creator>
  <cp:keywords/>
  <dc:description/>
  <cp:lastModifiedBy>Paweł Mucha</cp:lastModifiedBy>
  <cp:revision>4</cp:revision>
  <cp:lastPrinted>2017-03-16T07:51:00Z</cp:lastPrinted>
  <dcterms:created xsi:type="dcterms:W3CDTF">2017-03-16T07:32:00Z</dcterms:created>
  <dcterms:modified xsi:type="dcterms:W3CDTF">2017-03-16T08:08:00Z</dcterms:modified>
</cp:coreProperties>
</file>